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9265"/>
      </w:tblGrid>
      <w:tr w:rsidR="00063337" w:rsidRPr="00565F3B" w14:paraId="57D6DC17" w14:textId="77777777" w:rsidTr="00063337">
        <w:tc>
          <w:tcPr>
            <w:tcW w:w="1525" w:type="dxa"/>
          </w:tcPr>
          <w:p w14:paraId="5232BA4D" w14:textId="58F6951A" w:rsidR="00063337" w:rsidRPr="00565F3B" w:rsidRDefault="00063337" w:rsidP="00A450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9265" w:type="dxa"/>
          </w:tcPr>
          <w:p w14:paraId="7F220997" w14:textId="5D7DD0C3" w:rsidR="00063337" w:rsidRPr="00565F3B" w:rsidRDefault="00FE18BF" w:rsidP="00A45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Intake Specialists</w:t>
            </w:r>
            <w:r w:rsidR="00565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27A" w:rsidRPr="00565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3337" w:rsidRPr="00565F3B" w14:paraId="695F9AB4" w14:textId="77777777" w:rsidTr="00063337">
        <w:tc>
          <w:tcPr>
            <w:tcW w:w="1525" w:type="dxa"/>
          </w:tcPr>
          <w:p w14:paraId="68C65078" w14:textId="798D1DE4" w:rsidR="00063337" w:rsidRPr="00565F3B" w:rsidRDefault="00063337" w:rsidP="00A450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Reports To:</w:t>
            </w:r>
          </w:p>
        </w:tc>
        <w:tc>
          <w:tcPr>
            <w:tcW w:w="9265" w:type="dxa"/>
          </w:tcPr>
          <w:p w14:paraId="1B09FDF0" w14:textId="3F2CD8B1" w:rsidR="00063337" w:rsidRPr="00565F3B" w:rsidRDefault="001D427A" w:rsidP="00A45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3B">
              <w:rPr>
                <w:rFonts w:ascii="Times New Roman" w:hAnsi="Times New Roman" w:cs="Times New Roman"/>
                <w:sz w:val="24"/>
                <w:szCs w:val="24"/>
              </w:rPr>
              <w:t>Program Initiatives Director</w:t>
            </w:r>
          </w:p>
        </w:tc>
      </w:tr>
      <w:tr w:rsidR="00063337" w:rsidRPr="00565F3B" w14:paraId="738B60FA" w14:textId="77777777" w:rsidTr="00063337">
        <w:tc>
          <w:tcPr>
            <w:tcW w:w="1525" w:type="dxa"/>
          </w:tcPr>
          <w:p w14:paraId="13BEE647" w14:textId="3ABBAF3A" w:rsidR="00063337" w:rsidRPr="00565F3B" w:rsidRDefault="00063337" w:rsidP="00A450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Supervise:</w:t>
            </w:r>
          </w:p>
        </w:tc>
        <w:tc>
          <w:tcPr>
            <w:tcW w:w="9265" w:type="dxa"/>
          </w:tcPr>
          <w:p w14:paraId="1D94E113" w14:textId="5A1AB553" w:rsidR="00063337" w:rsidRPr="00565F3B" w:rsidRDefault="001D427A" w:rsidP="00A45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3B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063337" w:rsidRPr="00565F3B" w14:paraId="7F16023C" w14:textId="77777777" w:rsidTr="00063337">
        <w:tc>
          <w:tcPr>
            <w:tcW w:w="1525" w:type="dxa"/>
          </w:tcPr>
          <w:p w14:paraId="4514572C" w14:textId="5F0D6E1C" w:rsidR="00063337" w:rsidRPr="00565F3B" w:rsidRDefault="00063337" w:rsidP="00A450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Job Function</w:t>
            </w:r>
          </w:p>
        </w:tc>
        <w:tc>
          <w:tcPr>
            <w:tcW w:w="9265" w:type="dxa"/>
          </w:tcPr>
          <w:p w14:paraId="386112AB" w14:textId="2603919C" w:rsidR="00063337" w:rsidRPr="00565F3B" w:rsidRDefault="00565F3B" w:rsidP="00A45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3B">
              <w:rPr>
                <w:rFonts w:ascii="Times New Roman" w:hAnsi="Times New Roman" w:cs="Times New Roman"/>
                <w:sz w:val="24"/>
                <w:szCs w:val="24"/>
              </w:rPr>
              <w:t xml:space="preserve">Provide administrative support for the homeownership center. The </w:t>
            </w:r>
            <w:r w:rsidR="00FE18BF">
              <w:rPr>
                <w:rFonts w:ascii="Times New Roman" w:hAnsi="Times New Roman" w:cs="Times New Roman"/>
                <w:sz w:val="24"/>
                <w:szCs w:val="24"/>
              </w:rPr>
              <w:t xml:space="preserve">intake specialist </w:t>
            </w:r>
            <w:r w:rsidR="00FE18BF" w:rsidRPr="00565F3B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565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8BF">
              <w:rPr>
                <w:rFonts w:ascii="Times New Roman" w:hAnsi="Times New Roman" w:cs="Times New Roman"/>
                <w:sz w:val="24"/>
                <w:szCs w:val="24"/>
              </w:rPr>
              <w:t xml:space="preserve">the face of the homeownership center. This person is responsible for warmly welcoming clients and providers. </w:t>
            </w:r>
            <w:r w:rsidRPr="00565F3B">
              <w:rPr>
                <w:rFonts w:ascii="Times New Roman" w:hAnsi="Times New Roman" w:cs="Times New Roman"/>
                <w:sz w:val="24"/>
                <w:szCs w:val="24"/>
              </w:rPr>
              <w:t xml:space="preserve"> Some coordination of office activities may be required.</w:t>
            </w:r>
          </w:p>
        </w:tc>
      </w:tr>
    </w:tbl>
    <w:p w14:paraId="60C2FA2F" w14:textId="7D723DEF" w:rsidR="00063337" w:rsidRPr="00565F3B" w:rsidRDefault="00063337" w:rsidP="00A450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F9D6E0" w14:textId="28E37768" w:rsidR="00063337" w:rsidRPr="00565F3B" w:rsidRDefault="00063337" w:rsidP="00A450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F3B">
        <w:rPr>
          <w:rFonts w:ascii="Times New Roman" w:hAnsi="Times New Roman" w:cs="Times New Roman"/>
          <w:b/>
          <w:bCs/>
          <w:sz w:val="24"/>
          <w:szCs w:val="24"/>
        </w:rPr>
        <w:t>Duties and responsibilities</w:t>
      </w:r>
    </w:p>
    <w:p w14:paraId="7BCB75F6" w14:textId="77777777" w:rsidR="00565F3B" w:rsidRPr="00565F3B" w:rsidRDefault="00565F3B" w:rsidP="00565F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65F3B">
        <w:rPr>
          <w:rFonts w:ascii="Times New Roman" w:eastAsia="Times New Roman" w:hAnsi="Times New Roman" w:cs="Times New Roman"/>
          <w:color w:val="252525"/>
          <w:sz w:val="24"/>
          <w:szCs w:val="24"/>
        </w:rPr>
        <w:t>Provide administrative support for the homeownership center and the homeownership center staff.</w:t>
      </w:r>
    </w:p>
    <w:p w14:paraId="47796B75" w14:textId="2F7E6521" w:rsidR="00565F3B" w:rsidRPr="00565F3B" w:rsidRDefault="00565F3B" w:rsidP="00565F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65F3B">
        <w:rPr>
          <w:rFonts w:ascii="Times New Roman" w:eastAsia="Times New Roman" w:hAnsi="Times New Roman" w:cs="Times New Roman"/>
          <w:color w:val="252525"/>
          <w:sz w:val="24"/>
          <w:szCs w:val="24"/>
        </w:rPr>
        <w:t>Greet and welcome incoming clients entering the building, answering any questions, providing directions, and alerting staff when someone is there to meet them.</w:t>
      </w:r>
    </w:p>
    <w:p w14:paraId="181C428B" w14:textId="77777777" w:rsidR="00565F3B" w:rsidRPr="00565F3B" w:rsidRDefault="00565F3B" w:rsidP="00565F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65F3B">
        <w:rPr>
          <w:rFonts w:ascii="Times New Roman" w:eastAsia="Times New Roman" w:hAnsi="Times New Roman" w:cs="Times New Roman"/>
          <w:color w:val="252525"/>
          <w:sz w:val="24"/>
          <w:szCs w:val="24"/>
        </w:rPr>
        <w:t>Create and maintain homeownership center client files and homeownership center forms.</w:t>
      </w:r>
    </w:p>
    <w:p w14:paraId="0F319C93" w14:textId="77777777" w:rsidR="00565F3B" w:rsidRPr="00565F3B" w:rsidRDefault="00565F3B" w:rsidP="00565F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65F3B">
        <w:rPr>
          <w:rFonts w:ascii="Times New Roman" w:eastAsia="Times New Roman" w:hAnsi="Times New Roman" w:cs="Times New Roman"/>
          <w:color w:val="252525"/>
          <w:sz w:val="24"/>
          <w:szCs w:val="24"/>
        </w:rPr>
        <w:t>Answer a multiple line phone system, manage calls by routing them to the proper extension, or take messages and deliver them.</w:t>
      </w:r>
    </w:p>
    <w:p w14:paraId="7D507137" w14:textId="77777777" w:rsidR="00565F3B" w:rsidRPr="00565F3B" w:rsidRDefault="00565F3B" w:rsidP="00565F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65F3B">
        <w:rPr>
          <w:rFonts w:ascii="Times New Roman" w:eastAsia="Times New Roman" w:hAnsi="Times New Roman" w:cs="Times New Roman"/>
          <w:color w:val="252525"/>
          <w:sz w:val="24"/>
          <w:szCs w:val="24"/>
        </w:rPr>
        <w:t>Manage the building log of who is entering and leaving the building.</w:t>
      </w:r>
    </w:p>
    <w:p w14:paraId="12144591" w14:textId="77777777" w:rsidR="00565F3B" w:rsidRPr="00565F3B" w:rsidRDefault="00565F3B" w:rsidP="00565F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65F3B">
        <w:rPr>
          <w:rFonts w:ascii="Times New Roman" w:eastAsia="Times New Roman" w:hAnsi="Times New Roman" w:cs="Times New Roman"/>
          <w:color w:val="252525"/>
          <w:sz w:val="24"/>
          <w:szCs w:val="24"/>
        </w:rPr>
        <w:t>Accept deliveries and mail; organize them to be distributed to the correct recipients.</w:t>
      </w:r>
    </w:p>
    <w:p w14:paraId="2EBD8572" w14:textId="079FEA02" w:rsidR="00565F3B" w:rsidRPr="00565F3B" w:rsidRDefault="00565F3B" w:rsidP="00565F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65F3B">
        <w:rPr>
          <w:rFonts w:ascii="Times New Roman" w:eastAsia="Times New Roman" w:hAnsi="Times New Roman" w:cs="Times New Roman"/>
          <w:color w:val="252525"/>
          <w:sz w:val="24"/>
          <w:szCs w:val="24"/>
        </w:rPr>
        <w:t>Assist new applicants who come into the building with completing forms</w:t>
      </w:r>
      <w:r w:rsidR="00FE18B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, triage clients for homeownership service eligibility, </w:t>
      </w:r>
      <w:r w:rsidRPr="00565F3B">
        <w:rPr>
          <w:rFonts w:ascii="Times New Roman" w:eastAsia="Times New Roman" w:hAnsi="Times New Roman" w:cs="Times New Roman"/>
          <w:color w:val="252525"/>
          <w:sz w:val="24"/>
          <w:szCs w:val="24"/>
        </w:rPr>
        <w:t>provide referrals when necessary to third-party service providers.</w:t>
      </w:r>
    </w:p>
    <w:p w14:paraId="37B541FA" w14:textId="77777777" w:rsidR="00565F3B" w:rsidRPr="00565F3B" w:rsidRDefault="00565F3B" w:rsidP="00565F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65F3B">
        <w:rPr>
          <w:rFonts w:ascii="Times New Roman" w:eastAsia="Times New Roman" w:hAnsi="Times New Roman" w:cs="Times New Roman"/>
          <w:color w:val="252525"/>
          <w:sz w:val="24"/>
          <w:szCs w:val="24"/>
        </w:rPr>
        <w:t>Maintain a clean reception area by complying with procedures, rules, and regulations.</w:t>
      </w:r>
    </w:p>
    <w:p w14:paraId="3FB0EC50" w14:textId="77777777" w:rsidR="00565F3B" w:rsidRPr="00565F3B" w:rsidRDefault="00565F3B" w:rsidP="00565F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65F3B">
        <w:rPr>
          <w:rFonts w:ascii="Times New Roman" w:eastAsia="Times New Roman" w:hAnsi="Times New Roman" w:cs="Times New Roman"/>
          <w:color w:val="252525"/>
          <w:sz w:val="24"/>
          <w:szCs w:val="24"/>
        </w:rPr>
        <w:t>Complete data entry</w:t>
      </w:r>
    </w:p>
    <w:p w14:paraId="01668066" w14:textId="7D6F8FEB" w:rsidR="00565F3B" w:rsidRPr="00565F3B" w:rsidRDefault="00565F3B" w:rsidP="00565F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65F3B">
        <w:rPr>
          <w:rFonts w:ascii="Times New Roman" w:eastAsia="Times New Roman" w:hAnsi="Times New Roman" w:cs="Times New Roman"/>
          <w:color w:val="252525"/>
          <w:sz w:val="24"/>
          <w:szCs w:val="24"/>
        </w:rPr>
        <w:t>Conduct intake interviews</w:t>
      </w:r>
      <w:r w:rsidR="00FE18B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&amp; income calculations</w:t>
      </w:r>
      <w:r w:rsidRPr="00565F3B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</w:p>
    <w:p w14:paraId="11B9AC9E" w14:textId="1EF4C6E1" w:rsidR="006F2BF9" w:rsidRPr="00565F3B" w:rsidRDefault="006F2BF9" w:rsidP="006F2B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F3B">
        <w:rPr>
          <w:rFonts w:ascii="Times New Roman" w:hAnsi="Times New Roman" w:cs="Times New Roman"/>
          <w:b/>
          <w:bCs/>
          <w:sz w:val="24"/>
          <w:szCs w:val="24"/>
        </w:rPr>
        <w:t xml:space="preserve">Knowledge Skills and Abilities </w:t>
      </w:r>
    </w:p>
    <w:p w14:paraId="438B9584" w14:textId="066580B8" w:rsidR="005313D3" w:rsidRPr="00565F3B" w:rsidRDefault="0087114A" w:rsidP="005313D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F3B">
        <w:rPr>
          <w:rFonts w:ascii="Times New Roman" w:hAnsi="Times New Roman" w:cs="Times New Roman"/>
          <w:sz w:val="24"/>
          <w:szCs w:val="24"/>
        </w:rPr>
        <w:t>Strong, verbal and written communication skills</w:t>
      </w:r>
    </w:p>
    <w:p w14:paraId="0EC6D472" w14:textId="00937FE2" w:rsidR="005313D3" w:rsidRPr="00565F3B" w:rsidRDefault="0087114A" w:rsidP="005313D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F3B">
        <w:rPr>
          <w:rFonts w:ascii="Times New Roman" w:hAnsi="Times New Roman" w:cs="Times New Roman"/>
          <w:sz w:val="24"/>
          <w:szCs w:val="24"/>
        </w:rPr>
        <w:t xml:space="preserve">Knowledge of Microsoft office is </w:t>
      </w:r>
      <w:r w:rsidR="002D24AA" w:rsidRPr="00565F3B">
        <w:rPr>
          <w:rFonts w:ascii="Times New Roman" w:hAnsi="Times New Roman" w:cs="Times New Roman"/>
          <w:sz w:val="24"/>
          <w:szCs w:val="24"/>
        </w:rPr>
        <w:t>preferred</w:t>
      </w:r>
    </w:p>
    <w:p w14:paraId="19922461" w14:textId="359DAA3D" w:rsidR="005313D3" w:rsidRPr="00565F3B" w:rsidRDefault="002D24AA" w:rsidP="005313D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F3B">
        <w:rPr>
          <w:rFonts w:ascii="Times New Roman" w:hAnsi="Times New Roman" w:cs="Times New Roman"/>
          <w:sz w:val="24"/>
          <w:szCs w:val="24"/>
        </w:rPr>
        <w:t xml:space="preserve">Highly organized and detail-oriented </w:t>
      </w:r>
    </w:p>
    <w:p w14:paraId="7C98B548" w14:textId="7CEA3C3D" w:rsidR="002D24AA" w:rsidRPr="00565F3B" w:rsidRDefault="002D24AA" w:rsidP="005313D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F3B">
        <w:rPr>
          <w:rFonts w:ascii="Times New Roman" w:hAnsi="Times New Roman" w:cs="Times New Roman"/>
          <w:sz w:val="24"/>
          <w:szCs w:val="24"/>
        </w:rPr>
        <w:t>Customer Focused</w:t>
      </w:r>
    </w:p>
    <w:p w14:paraId="4115F11D" w14:textId="49074AA8" w:rsidR="002D24AA" w:rsidRPr="00565F3B" w:rsidRDefault="002D24AA" w:rsidP="005313D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F3B">
        <w:rPr>
          <w:rFonts w:ascii="Times New Roman" w:hAnsi="Times New Roman" w:cs="Times New Roman"/>
          <w:sz w:val="24"/>
          <w:szCs w:val="24"/>
        </w:rPr>
        <w:t>Strong attention to detail</w:t>
      </w:r>
    </w:p>
    <w:p w14:paraId="37C7DB3C" w14:textId="5DFC9BFD" w:rsidR="004C7BBD" w:rsidRPr="00FE18BF" w:rsidRDefault="004C7BBD" w:rsidP="005313D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F3B">
        <w:rPr>
          <w:rFonts w:ascii="Times New Roman" w:hAnsi="Times New Roman" w:cs="Times New Roman"/>
          <w:sz w:val="24"/>
          <w:szCs w:val="24"/>
        </w:rPr>
        <w:t>Knowledge of community resources, social services, and program administered by Gwinnett County</w:t>
      </w:r>
    </w:p>
    <w:p w14:paraId="2C2DFE65" w14:textId="7987E0FE" w:rsidR="00FE18BF" w:rsidRPr="00565F3B" w:rsidRDefault="00FE18BF" w:rsidP="005313D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Income calculation </w:t>
      </w:r>
    </w:p>
    <w:p w14:paraId="585EAE9A" w14:textId="51485829" w:rsidR="005313D3" w:rsidRPr="00565F3B" w:rsidRDefault="005313D3" w:rsidP="0087114A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F3B">
        <w:rPr>
          <w:rFonts w:ascii="Times New Roman" w:hAnsi="Times New Roman" w:cs="Times New Roman"/>
          <w:b/>
          <w:bCs/>
          <w:sz w:val="24"/>
          <w:szCs w:val="24"/>
        </w:rPr>
        <w:t>Education and Experience</w:t>
      </w:r>
    </w:p>
    <w:p w14:paraId="504C120D" w14:textId="4084EAE4" w:rsidR="005313D3" w:rsidRPr="00565F3B" w:rsidRDefault="0087114A" w:rsidP="0087114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F3B">
        <w:rPr>
          <w:rFonts w:ascii="Times New Roman" w:hAnsi="Times New Roman" w:cs="Times New Roman"/>
          <w:sz w:val="24"/>
          <w:szCs w:val="24"/>
        </w:rPr>
        <w:t>Must have a high school diploma or GED</w:t>
      </w:r>
    </w:p>
    <w:p w14:paraId="7E9AF9F6" w14:textId="127B3FCA" w:rsidR="005313D3" w:rsidRPr="00565F3B" w:rsidRDefault="0087114A" w:rsidP="005313D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F3B">
        <w:rPr>
          <w:rFonts w:ascii="Times New Roman" w:hAnsi="Times New Roman" w:cs="Times New Roman"/>
          <w:sz w:val="24"/>
          <w:szCs w:val="24"/>
        </w:rPr>
        <w:t>At least two years of training or experience in customer service and office work</w:t>
      </w:r>
    </w:p>
    <w:p w14:paraId="1D4AEEF8" w14:textId="01A06DFF" w:rsidR="002D24AA" w:rsidRPr="00565F3B" w:rsidRDefault="002D24AA" w:rsidP="005313D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F3B">
        <w:rPr>
          <w:rFonts w:ascii="Times New Roman" w:hAnsi="Times New Roman" w:cs="Times New Roman"/>
          <w:sz w:val="24"/>
          <w:szCs w:val="24"/>
        </w:rPr>
        <w:lastRenderedPageBreak/>
        <w:t>Administrative experience is a plus</w:t>
      </w:r>
    </w:p>
    <w:p w14:paraId="3B74BF2A" w14:textId="5A024B87" w:rsidR="005313D3" w:rsidRPr="00565F3B" w:rsidRDefault="005313D3" w:rsidP="0087114A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46935" w14:textId="77777777" w:rsidR="005313D3" w:rsidRPr="005313D3" w:rsidRDefault="005313D3" w:rsidP="005313D3">
      <w:pPr>
        <w:pStyle w:val="ListParagraph"/>
        <w:ind w:left="1080"/>
        <w:jc w:val="both"/>
      </w:pPr>
    </w:p>
    <w:p w14:paraId="6FAB08CD" w14:textId="77777777" w:rsidR="005313D3" w:rsidRPr="005313D3" w:rsidRDefault="005313D3" w:rsidP="005313D3">
      <w:pPr>
        <w:ind w:left="360"/>
        <w:jc w:val="both"/>
        <w:rPr>
          <w:b/>
          <w:bCs/>
        </w:rPr>
      </w:pPr>
    </w:p>
    <w:sectPr w:rsidR="005313D3" w:rsidRPr="005313D3" w:rsidSect="003174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ACAE2" w14:textId="77777777" w:rsidR="00E259F7" w:rsidRDefault="00E259F7" w:rsidP="00E76F96">
      <w:pPr>
        <w:spacing w:after="0" w:line="240" w:lineRule="auto"/>
      </w:pPr>
      <w:r>
        <w:separator/>
      </w:r>
    </w:p>
  </w:endnote>
  <w:endnote w:type="continuationSeparator" w:id="0">
    <w:p w14:paraId="7F726FEE" w14:textId="77777777" w:rsidR="00E259F7" w:rsidRDefault="00E259F7" w:rsidP="00E7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9BA5" w14:textId="77777777" w:rsidR="003174F9" w:rsidRDefault="003174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513F" w14:textId="77777777" w:rsidR="00E76F96" w:rsidRDefault="0096453C">
    <w:pPr>
      <w:pStyle w:val="Footer"/>
    </w:pPr>
    <w:r w:rsidRPr="00395039">
      <w:rPr>
        <w:noProof/>
      </w:rPr>
      <w:drawing>
        <wp:anchor distT="0" distB="0" distL="114300" distR="114300" simplePos="0" relativeHeight="251659264" behindDoc="0" locked="0" layoutInCell="1" allowOverlap="1" wp14:anchorId="21E8A54F" wp14:editId="751A9266">
          <wp:simplePos x="0" y="0"/>
          <wp:positionH relativeFrom="margin">
            <wp:align>center</wp:align>
          </wp:positionH>
          <wp:positionV relativeFrom="paragraph">
            <wp:posOffset>-467995</wp:posOffset>
          </wp:positionV>
          <wp:extent cx="5334000" cy="944880"/>
          <wp:effectExtent l="0" t="0" r="0" b="762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09A6B7" w14:textId="77777777" w:rsidR="0096453C" w:rsidRDefault="0096453C">
    <w:pPr>
      <w:pStyle w:val="Footer"/>
      <w:rPr>
        <w:rFonts w:ascii="Source Sans Pro" w:hAnsi="Source Sans Pro"/>
        <w:color w:val="808080" w:themeColor="background1" w:themeShade="80"/>
      </w:rPr>
    </w:pPr>
  </w:p>
  <w:p w14:paraId="404DA999" w14:textId="77777777" w:rsidR="0096453C" w:rsidRDefault="0096453C" w:rsidP="0096453C">
    <w:pPr>
      <w:pStyle w:val="Footer"/>
      <w:rPr>
        <w:rFonts w:ascii="Source Sans Pro" w:hAnsi="Source Sans Pro"/>
        <w:color w:val="808080" w:themeColor="background1" w:themeShade="80"/>
        <w:sz w:val="20"/>
        <w:szCs w:val="20"/>
      </w:rPr>
    </w:pPr>
  </w:p>
  <w:p w14:paraId="7E703ABB" w14:textId="77777777" w:rsidR="0096453C" w:rsidRPr="00FD6A33" w:rsidRDefault="0096453C" w:rsidP="0096453C">
    <w:pPr>
      <w:pStyle w:val="Footer"/>
      <w:rPr>
        <w:rFonts w:ascii="Source Sans Pro" w:hAnsi="Source Sans Pro"/>
        <w:color w:val="808080" w:themeColor="background1" w:themeShade="80"/>
        <w:sz w:val="20"/>
        <w:szCs w:val="20"/>
      </w:rPr>
    </w:pPr>
    <w:r w:rsidRPr="00FD6A33">
      <w:rPr>
        <w:rFonts w:ascii="Source Sans Pro" w:hAnsi="Source Sans Pro"/>
        <w:color w:val="808080" w:themeColor="background1" w:themeShade="80"/>
        <w:sz w:val="20"/>
        <w:szCs w:val="20"/>
      </w:rPr>
      <w:t xml:space="preserve">Gwinnett Housing Corporation </w:t>
    </w:r>
    <w:r w:rsidRPr="00FD6A33">
      <w:rPr>
        <w:rFonts w:ascii="Arial" w:hAnsi="Arial" w:cs="Arial"/>
        <w:color w:val="808080" w:themeColor="background1" w:themeShade="80"/>
        <w:sz w:val="20"/>
        <w:szCs w:val="20"/>
      </w:rPr>
      <w:t>●</w:t>
    </w:r>
    <w:r w:rsidRPr="00FD6A33">
      <w:rPr>
        <w:rFonts w:ascii="Source Sans Pro" w:hAnsi="Source Sans Pro"/>
        <w:color w:val="808080" w:themeColor="background1" w:themeShade="80"/>
        <w:sz w:val="20"/>
        <w:szCs w:val="20"/>
      </w:rPr>
      <w:t xml:space="preserve"> 502 Glenn Edge Drive </w:t>
    </w:r>
    <w:r w:rsidRPr="00FD6A33">
      <w:rPr>
        <w:rFonts w:ascii="Arial" w:hAnsi="Arial" w:cs="Arial"/>
        <w:color w:val="808080" w:themeColor="background1" w:themeShade="80"/>
        <w:sz w:val="20"/>
        <w:szCs w:val="20"/>
      </w:rPr>
      <w:t>●</w:t>
    </w:r>
    <w:r w:rsidRPr="00FD6A33">
      <w:rPr>
        <w:rFonts w:ascii="Source Sans Pro" w:hAnsi="Source Sans Pro"/>
        <w:color w:val="808080" w:themeColor="background1" w:themeShade="80"/>
        <w:sz w:val="20"/>
        <w:szCs w:val="20"/>
      </w:rPr>
      <w:t xml:space="preserve"> Lawrenceville, GA 30046 </w:t>
    </w:r>
    <w:r w:rsidRPr="00FD6A33">
      <w:rPr>
        <w:rFonts w:ascii="Arial" w:hAnsi="Arial" w:cs="Arial"/>
        <w:color w:val="808080" w:themeColor="background1" w:themeShade="80"/>
        <w:sz w:val="20"/>
        <w:szCs w:val="20"/>
      </w:rPr>
      <w:t>●</w:t>
    </w:r>
    <w:r w:rsidRPr="00FD6A33">
      <w:rPr>
        <w:rFonts w:ascii="Source Sans Pro" w:hAnsi="Source Sans Pro"/>
        <w:color w:val="808080" w:themeColor="background1" w:themeShade="80"/>
        <w:sz w:val="20"/>
        <w:szCs w:val="20"/>
      </w:rPr>
      <w:t xml:space="preserve"> Phone (770) 963-4900 </w:t>
    </w:r>
    <w:r w:rsidRPr="00FD6A33">
      <w:rPr>
        <w:rFonts w:ascii="Arial" w:hAnsi="Arial" w:cs="Arial"/>
        <w:color w:val="808080" w:themeColor="background1" w:themeShade="80"/>
        <w:sz w:val="20"/>
        <w:szCs w:val="20"/>
      </w:rPr>
      <w:t>●</w:t>
    </w:r>
    <w:r w:rsidRPr="00FD6A33">
      <w:rPr>
        <w:rFonts w:ascii="Source Sans Pro" w:hAnsi="Source Sans Pro"/>
        <w:color w:val="808080" w:themeColor="background1" w:themeShade="80"/>
        <w:sz w:val="20"/>
        <w:szCs w:val="20"/>
      </w:rPr>
      <w:t xml:space="preserve"> gwinnetthousing.org</w:t>
    </w:r>
  </w:p>
  <w:p w14:paraId="328A0435" w14:textId="77777777" w:rsidR="00E76F96" w:rsidRPr="00C73A26" w:rsidRDefault="00A450E2">
    <w:pPr>
      <w:pStyle w:val="Footer"/>
      <w:rPr>
        <w:rFonts w:ascii="Source Sans Pro" w:hAnsi="Source Sans Pro"/>
        <w:color w:val="808080" w:themeColor="background1" w:themeShade="80"/>
      </w:rPr>
    </w:pPr>
    <w:r w:rsidRPr="00C73A26">
      <w:rPr>
        <w:rFonts w:ascii="Source Sans Pro" w:hAnsi="Source Sans Pro"/>
        <w:color w:val="808080" w:themeColor="background1" w:themeShade="80"/>
      </w:rPr>
      <w:t xml:space="preserve">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A052" w14:textId="77777777" w:rsidR="003174F9" w:rsidRDefault="00317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83B1" w14:textId="77777777" w:rsidR="00E259F7" w:rsidRDefault="00E259F7" w:rsidP="00E76F96">
      <w:pPr>
        <w:spacing w:after="0" w:line="240" w:lineRule="auto"/>
      </w:pPr>
      <w:r>
        <w:separator/>
      </w:r>
    </w:p>
  </w:footnote>
  <w:footnote w:type="continuationSeparator" w:id="0">
    <w:p w14:paraId="76998907" w14:textId="77777777" w:rsidR="00E259F7" w:rsidRDefault="00E259F7" w:rsidP="00E76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18812" w14:textId="77777777" w:rsidR="003174F9" w:rsidRDefault="003174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AAF0" w14:textId="77777777" w:rsidR="003174F9" w:rsidRDefault="003174F9" w:rsidP="0055596D">
    <w:pPr>
      <w:pStyle w:val="Header"/>
      <w:jc w:val="center"/>
    </w:pPr>
    <w:r w:rsidRPr="00FD6C6F">
      <w:rPr>
        <w:noProof/>
      </w:rPr>
      <w:drawing>
        <wp:inline distT="0" distB="0" distL="0" distR="0" wp14:anchorId="4604E7C2" wp14:editId="453BCB07">
          <wp:extent cx="1121207" cy="990369"/>
          <wp:effectExtent l="0" t="0" r="0" b="0"/>
          <wp:docPr id="5" name="Picture 5" descr="C:\Users\ebony\ShareFile\Personal Folders\GHC Rebranding\GH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bony\ShareFile\Personal Folders\GHC Rebranding\GHC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36" cy="998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F9233" w14:textId="77777777" w:rsidR="003174F9" w:rsidRDefault="003174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3050" w14:textId="77777777" w:rsidR="003174F9" w:rsidRDefault="003174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CC1"/>
    <w:multiLevelType w:val="multilevel"/>
    <w:tmpl w:val="DBCC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B13DB"/>
    <w:multiLevelType w:val="hybridMultilevel"/>
    <w:tmpl w:val="B4FA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0F9F"/>
    <w:multiLevelType w:val="hybridMultilevel"/>
    <w:tmpl w:val="E9CA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95EC7"/>
    <w:multiLevelType w:val="hybridMultilevel"/>
    <w:tmpl w:val="75B4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754F9"/>
    <w:multiLevelType w:val="hybridMultilevel"/>
    <w:tmpl w:val="4208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30CF1"/>
    <w:multiLevelType w:val="hybridMultilevel"/>
    <w:tmpl w:val="7CFE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C1DDE"/>
    <w:multiLevelType w:val="hybridMultilevel"/>
    <w:tmpl w:val="A3EE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085136">
    <w:abstractNumId w:val="5"/>
  </w:num>
  <w:num w:numId="2" w16cid:durableId="703288801">
    <w:abstractNumId w:val="4"/>
  </w:num>
  <w:num w:numId="3" w16cid:durableId="467557250">
    <w:abstractNumId w:val="3"/>
  </w:num>
  <w:num w:numId="4" w16cid:durableId="1938176103">
    <w:abstractNumId w:val="1"/>
  </w:num>
  <w:num w:numId="5" w16cid:durableId="1656757686">
    <w:abstractNumId w:val="6"/>
  </w:num>
  <w:num w:numId="6" w16cid:durableId="1866601436">
    <w:abstractNumId w:val="2"/>
  </w:num>
  <w:num w:numId="7" w16cid:durableId="700742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52E"/>
    <w:rsid w:val="00043874"/>
    <w:rsid w:val="00063337"/>
    <w:rsid w:val="000E26AB"/>
    <w:rsid w:val="001D3643"/>
    <w:rsid w:val="001D427A"/>
    <w:rsid w:val="00260862"/>
    <w:rsid w:val="002B2A8F"/>
    <w:rsid w:val="002D24AA"/>
    <w:rsid w:val="002E6D0F"/>
    <w:rsid w:val="003174F9"/>
    <w:rsid w:val="003314F1"/>
    <w:rsid w:val="0034489C"/>
    <w:rsid w:val="0046491E"/>
    <w:rsid w:val="004C7BBD"/>
    <w:rsid w:val="00522689"/>
    <w:rsid w:val="005313D3"/>
    <w:rsid w:val="0055596D"/>
    <w:rsid w:val="00565F3B"/>
    <w:rsid w:val="005A5F21"/>
    <w:rsid w:val="005C40B1"/>
    <w:rsid w:val="005E7E62"/>
    <w:rsid w:val="006B5E1C"/>
    <w:rsid w:val="006C3B55"/>
    <w:rsid w:val="006C71E7"/>
    <w:rsid w:val="006F2BF9"/>
    <w:rsid w:val="007C29EE"/>
    <w:rsid w:val="00801853"/>
    <w:rsid w:val="0087114A"/>
    <w:rsid w:val="008A79FE"/>
    <w:rsid w:val="0092314D"/>
    <w:rsid w:val="0093033A"/>
    <w:rsid w:val="00944BAD"/>
    <w:rsid w:val="009521E0"/>
    <w:rsid w:val="0096453C"/>
    <w:rsid w:val="009970D7"/>
    <w:rsid w:val="009A74A8"/>
    <w:rsid w:val="009C23F0"/>
    <w:rsid w:val="00A23820"/>
    <w:rsid w:val="00A450E2"/>
    <w:rsid w:val="00AC569A"/>
    <w:rsid w:val="00B25924"/>
    <w:rsid w:val="00B27F1F"/>
    <w:rsid w:val="00BA127B"/>
    <w:rsid w:val="00BB12D1"/>
    <w:rsid w:val="00BF0502"/>
    <w:rsid w:val="00C27632"/>
    <w:rsid w:val="00C42E98"/>
    <w:rsid w:val="00C73A26"/>
    <w:rsid w:val="00CC03B6"/>
    <w:rsid w:val="00CF6F31"/>
    <w:rsid w:val="00D5152E"/>
    <w:rsid w:val="00D7003F"/>
    <w:rsid w:val="00E259F7"/>
    <w:rsid w:val="00E76F96"/>
    <w:rsid w:val="00E97DDC"/>
    <w:rsid w:val="00EE1288"/>
    <w:rsid w:val="00F00671"/>
    <w:rsid w:val="00F72C15"/>
    <w:rsid w:val="00F7399B"/>
    <w:rsid w:val="00FD6A33"/>
    <w:rsid w:val="00FD6C6F"/>
    <w:rsid w:val="00FE11AA"/>
    <w:rsid w:val="00FE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6B650"/>
  <w15:chartTrackingRefBased/>
  <w15:docId w15:val="{26E1E0A5-BFDB-42F9-9ADF-B276ACED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F96"/>
  </w:style>
  <w:style w:type="paragraph" w:styleId="Footer">
    <w:name w:val="footer"/>
    <w:basedOn w:val="Normal"/>
    <w:link w:val="FooterChar"/>
    <w:uiPriority w:val="99"/>
    <w:unhideWhenUsed/>
    <w:rsid w:val="00E76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F96"/>
  </w:style>
  <w:style w:type="paragraph" w:styleId="NoSpacing">
    <w:name w:val="No Spacing"/>
    <w:link w:val="NoSpacingChar"/>
    <w:uiPriority w:val="1"/>
    <w:qFormat/>
    <w:rsid w:val="00E76F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76F9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3174F9"/>
    <w:rPr>
      <w:color w:val="0000FF"/>
      <w:u w:val="single"/>
    </w:rPr>
  </w:style>
  <w:style w:type="table" w:styleId="TableGrid">
    <w:name w:val="Table Grid"/>
    <w:basedOn w:val="TableNormal"/>
    <w:uiPriority w:val="39"/>
    <w:rsid w:val="00063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1603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Starks</dc:creator>
  <cp:keywords/>
  <dc:description/>
  <cp:lastModifiedBy>Karen Ramsey</cp:lastModifiedBy>
  <cp:revision>2</cp:revision>
  <dcterms:created xsi:type="dcterms:W3CDTF">2023-05-15T14:19:00Z</dcterms:created>
  <dcterms:modified xsi:type="dcterms:W3CDTF">2023-05-15T14:19:00Z</dcterms:modified>
</cp:coreProperties>
</file>